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D362D" w14:textId="3D0FFD47" w:rsidR="00CD6F20" w:rsidRDefault="00CD6F20" w:rsidP="00CD6F20">
      <w:r>
        <w:t>RESOLUTION #202</w:t>
      </w:r>
      <w:r w:rsidR="00C277A6">
        <w:t>6</w:t>
      </w:r>
      <w:r>
        <w:t>-0</w:t>
      </w:r>
      <w:r w:rsidR="00F27EE9">
        <w:t>8</w:t>
      </w:r>
      <w:r>
        <w:t>: A RESOLUTION AMENDING THE RATE SCHEDULE FOR THE WATER AND SEWER FUND OF THE CITY OF SANDERSVILLE, GEORGIA</w:t>
      </w:r>
    </w:p>
    <w:p w14:paraId="6C0409D4" w14:textId="77777777" w:rsidR="00CD6F20" w:rsidRDefault="00CD6F20" w:rsidP="00CD6F20">
      <w:pPr>
        <w:jc w:val="both"/>
      </w:pPr>
      <w:r>
        <w:tab/>
      </w:r>
    </w:p>
    <w:p w14:paraId="71F9EDAB" w14:textId="77777777" w:rsidR="00CD6F20" w:rsidRDefault="00CD6F20" w:rsidP="00CD6F20">
      <w:pPr>
        <w:jc w:val="both"/>
      </w:pPr>
      <w:r>
        <w:tab/>
        <w:t>WHEREAS, the City of Sandersville operates a Water and Sewer Department which, among other activities, is responsible for providing water and sewer service to residential, commercial, and industrial customers in Sandersville; and</w:t>
      </w:r>
    </w:p>
    <w:p w14:paraId="1C1FA971" w14:textId="77777777" w:rsidR="00CD6F20" w:rsidRDefault="00CD6F20" w:rsidP="00CD6F20">
      <w:pPr>
        <w:jc w:val="both"/>
      </w:pPr>
    </w:p>
    <w:p w14:paraId="05B41252" w14:textId="77777777" w:rsidR="00CD6F20" w:rsidRDefault="00CD6F20" w:rsidP="00CD6F20">
      <w:pPr>
        <w:jc w:val="both"/>
      </w:pPr>
      <w:r>
        <w:tab/>
        <w:t xml:space="preserve">WHEREAS, in order to finance the operations of the water and sewer systems, the City adopts various rates to serve residential, commercial and industrial customers; and </w:t>
      </w:r>
    </w:p>
    <w:p w14:paraId="682F8517" w14:textId="77777777" w:rsidR="00CD6F20" w:rsidRDefault="00CD6F20" w:rsidP="00CD6F20">
      <w:pPr>
        <w:jc w:val="both"/>
      </w:pPr>
    </w:p>
    <w:p w14:paraId="0211B121" w14:textId="77777777" w:rsidR="00CD6F20" w:rsidRDefault="00CD6F20" w:rsidP="00CD6F20">
      <w:pPr>
        <w:jc w:val="both"/>
      </w:pPr>
      <w:r>
        <w:tab/>
      </w:r>
      <w:r w:rsidRPr="00A23AFC">
        <w:t>WHEREAS, a rate study has been competed by Turnipseed Engineers to determine the funding necessary to fund the operations and the debt of the Water and Sewer Department and the City Administrator and Public Works Director are recommending the adoption of the rates   proposed by Turnipseed Engineers;</w:t>
      </w:r>
      <w:r>
        <w:t xml:space="preserve"> </w:t>
      </w:r>
    </w:p>
    <w:p w14:paraId="7BC4F66F" w14:textId="77777777" w:rsidR="00CD6F20" w:rsidRDefault="00CD6F20" w:rsidP="00CD6F20">
      <w:pPr>
        <w:jc w:val="both"/>
      </w:pPr>
    </w:p>
    <w:p w14:paraId="4E2EEA0D" w14:textId="77777777" w:rsidR="00CD6F20" w:rsidRDefault="00CD6F20" w:rsidP="00CD6F20">
      <w:pPr>
        <w:jc w:val="both"/>
      </w:pPr>
      <w:r>
        <w:tab/>
        <w:t>NOW THEREFORE, BE IT RESOLVED by the Mayor and City Council of the City of Sandersville, Georgia as follows:</w:t>
      </w:r>
    </w:p>
    <w:p w14:paraId="78D5CA83" w14:textId="77777777" w:rsidR="00CD6F20" w:rsidRDefault="00CD6F20" w:rsidP="00CD6F20">
      <w:pPr>
        <w:jc w:val="both"/>
      </w:pPr>
    </w:p>
    <w:p w14:paraId="3CC702F8" w14:textId="058A9ED4" w:rsidR="00CD6F20" w:rsidRDefault="00CD6F20" w:rsidP="00CD6F20">
      <w:pPr>
        <w:jc w:val="both"/>
      </w:pPr>
      <w:r>
        <w:tab/>
        <w:t xml:space="preserve">Section 1. The document entitled “City of Sandersville Water and Sewer Rate </w:t>
      </w:r>
      <w:r w:rsidR="00CA540C">
        <w:t>Schedule” attached</w:t>
      </w:r>
      <w:r>
        <w:t xml:space="preserve"> hereto and incorporated into this Resolution by reference, is hereby adopted and authorized to be implemented by the City’s Water and Sewer Department.</w:t>
      </w:r>
    </w:p>
    <w:p w14:paraId="39C9B5D7" w14:textId="77777777" w:rsidR="00CD6F20" w:rsidRDefault="00CD6F20" w:rsidP="00CD6F20">
      <w:pPr>
        <w:jc w:val="both"/>
      </w:pPr>
    </w:p>
    <w:p w14:paraId="0A51D978" w14:textId="77777777" w:rsidR="00CD6F20" w:rsidRDefault="00CD6F20" w:rsidP="00CD6F20">
      <w:pPr>
        <w:jc w:val="both"/>
      </w:pPr>
      <w:r>
        <w:tab/>
        <w:t>Section 2. Any provision of any ordinance, resolution or administrative policy in conflict with this schedule for the Water and Sewer Department is hereby repealed to the extent of any such conflict; and the provisions of this Resolution shall take precedence in determining the rates and charges as they apply.</w:t>
      </w:r>
    </w:p>
    <w:p w14:paraId="01107457" w14:textId="77777777" w:rsidR="00CD6F20" w:rsidRDefault="00CD6F20" w:rsidP="00CD6F20">
      <w:pPr>
        <w:jc w:val="both"/>
      </w:pPr>
    </w:p>
    <w:p w14:paraId="6F4BD35E" w14:textId="77777777" w:rsidR="00CD6F20" w:rsidRDefault="00CD6F20" w:rsidP="00CD6F20">
      <w:pPr>
        <w:jc w:val="both"/>
      </w:pPr>
      <w:r>
        <w:tab/>
        <w:t>This Resolution shall be and remain in full force and effect from and after its date of adoption.</w:t>
      </w:r>
    </w:p>
    <w:p w14:paraId="4AF8ABF8" w14:textId="77777777" w:rsidR="00CD6F20" w:rsidRDefault="00CD6F20" w:rsidP="00CD6F20">
      <w:pPr>
        <w:jc w:val="both"/>
      </w:pPr>
      <w:r>
        <w:tab/>
      </w:r>
      <w:r>
        <w:tab/>
      </w:r>
      <w:r>
        <w:tab/>
      </w:r>
      <w:r>
        <w:tab/>
      </w:r>
      <w:r>
        <w:tab/>
      </w:r>
      <w:r>
        <w:tab/>
      </w:r>
      <w:r>
        <w:tab/>
      </w:r>
    </w:p>
    <w:p w14:paraId="40EA20FC" w14:textId="30DF0943" w:rsidR="00CD6F20" w:rsidRDefault="00CD6F20" w:rsidP="00CD6F20">
      <w:pPr>
        <w:jc w:val="both"/>
      </w:pPr>
      <w:r>
        <w:tab/>
      </w:r>
      <w:r>
        <w:tab/>
      </w:r>
      <w:r>
        <w:tab/>
      </w:r>
      <w:r>
        <w:tab/>
      </w:r>
      <w:r>
        <w:tab/>
      </w:r>
      <w:r>
        <w:tab/>
      </w:r>
      <w:r>
        <w:tab/>
        <w:t xml:space="preserve">Adopted this </w:t>
      </w:r>
      <w:r w:rsidR="00CA540C">
        <w:t>20</w:t>
      </w:r>
      <w:r w:rsidR="00CA540C">
        <w:rPr>
          <w:vertAlign w:val="superscript"/>
        </w:rPr>
        <w:t xml:space="preserve">th </w:t>
      </w:r>
      <w:r w:rsidR="00CA540C">
        <w:t>day of April, 2026</w:t>
      </w:r>
    </w:p>
    <w:p w14:paraId="71003FDB" w14:textId="77777777" w:rsidR="00CD6F20" w:rsidRDefault="00CD6F20" w:rsidP="00CD6F20">
      <w:pPr>
        <w:jc w:val="both"/>
      </w:pPr>
    </w:p>
    <w:p w14:paraId="319EAC5F" w14:textId="77777777" w:rsidR="00CD6F20" w:rsidRDefault="00CD6F20" w:rsidP="00CD6F20">
      <w:pPr>
        <w:jc w:val="both"/>
      </w:pPr>
      <w:r>
        <w:tab/>
      </w:r>
      <w:r>
        <w:tab/>
      </w:r>
      <w:r>
        <w:tab/>
      </w:r>
      <w:r>
        <w:tab/>
      </w:r>
      <w:r>
        <w:tab/>
      </w:r>
      <w:r>
        <w:tab/>
      </w:r>
      <w:r>
        <w:tab/>
        <w:t>SANDERSVILLE, GEORGIA</w:t>
      </w:r>
    </w:p>
    <w:p w14:paraId="2F477D13" w14:textId="77777777" w:rsidR="00CD6F20" w:rsidRDefault="00CD6F20" w:rsidP="00CD6F20">
      <w:pPr>
        <w:jc w:val="both"/>
      </w:pPr>
    </w:p>
    <w:p w14:paraId="6495FD18" w14:textId="77777777" w:rsidR="00CD6F20" w:rsidRDefault="00CD6F20" w:rsidP="00CD6F20">
      <w:pPr>
        <w:jc w:val="both"/>
      </w:pPr>
    </w:p>
    <w:p w14:paraId="691B6E96" w14:textId="77777777" w:rsidR="00CD6F20" w:rsidRDefault="00CD6F20" w:rsidP="00CD6F20">
      <w:pPr>
        <w:jc w:val="both"/>
      </w:pPr>
      <w:r>
        <w:tab/>
      </w:r>
      <w:r>
        <w:tab/>
      </w:r>
      <w:r>
        <w:tab/>
      </w:r>
      <w:r>
        <w:tab/>
      </w:r>
      <w:r>
        <w:tab/>
      </w:r>
      <w:r>
        <w:tab/>
      </w:r>
      <w:r>
        <w:tab/>
        <w:t>______________________________</w:t>
      </w:r>
    </w:p>
    <w:p w14:paraId="5C6E6DC5" w14:textId="77777777" w:rsidR="00CD6F20" w:rsidRDefault="00CD6F20" w:rsidP="00CD6F20">
      <w:pPr>
        <w:jc w:val="both"/>
      </w:pPr>
      <w:r>
        <w:tab/>
      </w:r>
      <w:r>
        <w:tab/>
      </w:r>
      <w:r>
        <w:tab/>
      </w:r>
      <w:r>
        <w:tab/>
      </w:r>
      <w:r>
        <w:tab/>
      </w:r>
      <w:r>
        <w:tab/>
      </w:r>
      <w:r>
        <w:tab/>
        <w:t>Jimmy Andrews, Mayor</w:t>
      </w:r>
    </w:p>
    <w:p w14:paraId="13761362" w14:textId="77777777" w:rsidR="00CD6F20" w:rsidRDefault="00CD6F20" w:rsidP="00CD6F20">
      <w:pPr>
        <w:jc w:val="both"/>
      </w:pPr>
    </w:p>
    <w:p w14:paraId="33D250E6" w14:textId="77777777" w:rsidR="00CD6F20" w:rsidRDefault="00CD6F20" w:rsidP="00CD6F20">
      <w:pPr>
        <w:jc w:val="both"/>
      </w:pPr>
    </w:p>
    <w:p w14:paraId="2676472C" w14:textId="77777777" w:rsidR="00CD6F20" w:rsidRDefault="00CD6F20" w:rsidP="00CD6F20">
      <w:pPr>
        <w:jc w:val="both"/>
      </w:pPr>
      <w:r>
        <w:tab/>
      </w:r>
      <w:r>
        <w:tab/>
      </w:r>
      <w:r>
        <w:tab/>
      </w:r>
      <w:r>
        <w:tab/>
      </w:r>
      <w:r>
        <w:tab/>
      </w:r>
      <w:r>
        <w:tab/>
      </w:r>
      <w:r>
        <w:tab/>
        <w:t>______________________________</w:t>
      </w:r>
    </w:p>
    <w:p w14:paraId="22951EA1" w14:textId="503975DE" w:rsidR="00CD6F20" w:rsidRDefault="00CD6F20" w:rsidP="00CD6F20">
      <w:pPr>
        <w:jc w:val="both"/>
      </w:pPr>
      <w:r>
        <w:tab/>
      </w:r>
      <w:r>
        <w:tab/>
      </w:r>
      <w:r>
        <w:tab/>
      </w:r>
      <w:r>
        <w:tab/>
      </w:r>
      <w:r>
        <w:tab/>
      </w:r>
      <w:r>
        <w:tab/>
      </w:r>
      <w:r>
        <w:tab/>
        <w:t xml:space="preserve">Attest: </w:t>
      </w:r>
      <w:r w:rsidR="00CA540C">
        <w:t>Gloria Waller</w:t>
      </w:r>
      <w:r>
        <w:t>, City Clerk</w:t>
      </w:r>
    </w:p>
    <w:p w14:paraId="6290BBE4" w14:textId="77777777" w:rsidR="00CD6F20" w:rsidRDefault="00CD6F20"/>
    <w:sectPr w:rsidR="00CD6F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20"/>
    <w:rsid w:val="00367F83"/>
    <w:rsid w:val="00C277A6"/>
    <w:rsid w:val="00CA540C"/>
    <w:rsid w:val="00CD6F20"/>
    <w:rsid w:val="00D24ED1"/>
    <w:rsid w:val="00D95036"/>
    <w:rsid w:val="00F2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C12CE"/>
  <w15:chartTrackingRefBased/>
  <w15:docId w15:val="{116F7D61-10D0-41BE-9323-315E6184A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F2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D6F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D6F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D6F2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D6F2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D6F2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D6F2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D6F2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D6F2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D6F2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F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F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F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F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F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F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F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F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F20"/>
    <w:rPr>
      <w:rFonts w:eastAsiaTheme="majorEastAsia" w:cstheme="majorBidi"/>
      <w:color w:val="272727" w:themeColor="text1" w:themeTint="D8"/>
    </w:rPr>
  </w:style>
  <w:style w:type="paragraph" w:styleId="Title">
    <w:name w:val="Title"/>
    <w:basedOn w:val="Normal"/>
    <w:next w:val="Normal"/>
    <w:link w:val="TitleChar"/>
    <w:uiPriority w:val="10"/>
    <w:qFormat/>
    <w:rsid w:val="00CD6F2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D6F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F2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D6F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F2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D6F20"/>
    <w:rPr>
      <w:i/>
      <w:iCs/>
      <w:color w:val="404040" w:themeColor="text1" w:themeTint="BF"/>
    </w:rPr>
  </w:style>
  <w:style w:type="paragraph" w:styleId="ListParagraph">
    <w:name w:val="List Paragraph"/>
    <w:basedOn w:val="Normal"/>
    <w:uiPriority w:val="34"/>
    <w:qFormat/>
    <w:rsid w:val="00CD6F2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D6F20"/>
    <w:rPr>
      <w:i/>
      <w:iCs/>
      <w:color w:val="0F4761" w:themeColor="accent1" w:themeShade="BF"/>
    </w:rPr>
  </w:style>
  <w:style w:type="paragraph" w:styleId="IntenseQuote">
    <w:name w:val="Intense Quote"/>
    <w:basedOn w:val="Normal"/>
    <w:next w:val="Normal"/>
    <w:link w:val="IntenseQuoteChar"/>
    <w:uiPriority w:val="30"/>
    <w:qFormat/>
    <w:rsid w:val="00CD6F2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D6F20"/>
    <w:rPr>
      <w:i/>
      <w:iCs/>
      <w:color w:val="0F4761" w:themeColor="accent1" w:themeShade="BF"/>
    </w:rPr>
  </w:style>
  <w:style w:type="character" w:styleId="IntenseReference">
    <w:name w:val="Intense Reference"/>
    <w:basedOn w:val="DefaultParagraphFont"/>
    <w:uiPriority w:val="32"/>
    <w:qFormat/>
    <w:rsid w:val="00CD6F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1530</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1</cp:revision>
  <cp:lastPrinted>2026-04-17T15:09:00Z</cp:lastPrinted>
  <dcterms:created xsi:type="dcterms:W3CDTF">2026-04-15T16:05:00Z</dcterms:created>
  <dcterms:modified xsi:type="dcterms:W3CDTF">2026-04-17T15:29:00Z</dcterms:modified>
</cp:coreProperties>
</file>